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63082" w14:textId="77777777" w:rsidR="008A346F" w:rsidRDefault="00082914">
      <w:pPr>
        <w:pBdr>
          <w:top w:val="nil"/>
          <w:left w:val="nil"/>
          <w:bottom w:val="nil"/>
          <w:right w:val="nil"/>
          <w:between w:val="nil"/>
        </w:pBdr>
        <w:tabs>
          <w:tab w:val="center" w:pos="4320"/>
          <w:tab w:val="right" w:pos="8640"/>
        </w:tabs>
        <w:rPr>
          <w:rFonts w:ascii="Arial" w:eastAsia="Arial" w:hAnsi="Arial" w:cs="Arial"/>
          <w:color w:val="000000"/>
          <w:sz w:val="32"/>
          <w:szCs w:val="32"/>
        </w:rPr>
      </w:pPr>
      <w:bookmarkStart w:id="0" w:name="_heading=h.gjdgxs" w:colFirst="0" w:colLast="0"/>
      <w:bookmarkEnd w:id="0"/>
      <w:r>
        <w:rPr>
          <w:rFonts w:ascii="Times" w:eastAsia="Times" w:hAnsi="Times" w:cs="Times"/>
          <w:noProof/>
          <w:color w:val="000000"/>
          <w:sz w:val="36"/>
          <w:szCs w:val="36"/>
        </w:rPr>
        <w:drawing>
          <wp:inline distT="0" distB="0" distL="0" distR="0" wp14:anchorId="4032DD87" wp14:editId="7A696512">
            <wp:extent cx="698500" cy="62103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98500" cy="621030"/>
                    </a:xfrm>
                    <a:prstGeom prst="rect">
                      <a:avLst/>
                    </a:prstGeom>
                    <a:ln/>
                  </pic:spPr>
                </pic:pic>
              </a:graphicData>
            </a:graphic>
          </wp:inline>
        </w:drawing>
      </w:r>
      <w:r>
        <w:rPr>
          <w:rFonts w:ascii="Times" w:eastAsia="Times" w:hAnsi="Times" w:cs="Times"/>
          <w:color w:val="000000"/>
          <w:sz w:val="36"/>
          <w:szCs w:val="36"/>
        </w:rPr>
        <w:t xml:space="preserve">                                                      </w:t>
      </w:r>
      <w:r>
        <w:rPr>
          <w:rFonts w:ascii="Arial" w:eastAsia="Arial" w:hAnsi="Arial" w:cs="Arial"/>
          <w:b/>
          <w:color w:val="000000"/>
          <w:sz w:val="32"/>
          <w:szCs w:val="32"/>
        </w:rPr>
        <w:t>S</w:t>
      </w:r>
      <w:r>
        <w:rPr>
          <w:rFonts w:ascii="Arial" w:eastAsia="Arial" w:hAnsi="Arial" w:cs="Arial"/>
          <w:color w:val="000000"/>
          <w:sz w:val="32"/>
          <w:szCs w:val="32"/>
        </w:rPr>
        <w:t xml:space="preserve">ierra </w:t>
      </w:r>
      <w:r>
        <w:rPr>
          <w:rFonts w:ascii="Arial" w:eastAsia="Arial" w:hAnsi="Arial" w:cs="Arial"/>
          <w:b/>
          <w:color w:val="000000"/>
          <w:sz w:val="32"/>
          <w:szCs w:val="32"/>
        </w:rPr>
        <w:t>Y</w:t>
      </w:r>
      <w:r>
        <w:rPr>
          <w:rFonts w:ascii="Arial" w:eastAsia="Arial" w:hAnsi="Arial" w:cs="Arial"/>
          <w:color w:val="000000"/>
          <w:sz w:val="32"/>
          <w:szCs w:val="32"/>
        </w:rPr>
        <w:t xml:space="preserve">outh </w:t>
      </w:r>
      <w:r>
        <w:rPr>
          <w:rFonts w:ascii="Arial" w:eastAsia="Arial" w:hAnsi="Arial" w:cs="Arial"/>
          <w:b/>
          <w:color w:val="000000"/>
          <w:sz w:val="32"/>
          <w:szCs w:val="32"/>
        </w:rPr>
        <w:t>F</w:t>
      </w:r>
      <w:r>
        <w:rPr>
          <w:rFonts w:ascii="Arial" w:eastAsia="Arial" w:hAnsi="Arial" w:cs="Arial"/>
          <w:color w:val="000000"/>
          <w:sz w:val="32"/>
          <w:szCs w:val="32"/>
        </w:rPr>
        <w:t xml:space="preserve">ootball </w:t>
      </w:r>
      <w:r>
        <w:rPr>
          <w:rFonts w:ascii="Arial" w:eastAsia="Arial" w:hAnsi="Arial" w:cs="Arial"/>
          <w:b/>
          <w:color w:val="000000"/>
          <w:sz w:val="32"/>
          <w:szCs w:val="32"/>
        </w:rPr>
        <w:t>L</w:t>
      </w:r>
      <w:r>
        <w:rPr>
          <w:rFonts w:ascii="Arial" w:eastAsia="Arial" w:hAnsi="Arial" w:cs="Arial"/>
          <w:color w:val="000000"/>
          <w:sz w:val="32"/>
          <w:szCs w:val="32"/>
        </w:rPr>
        <w:t>eague</w:t>
      </w:r>
    </w:p>
    <w:p w14:paraId="796FBE05" w14:textId="77777777" w:rsidR="008A346F" w:rsidRDefault="00082914">
      <w:pPr>
        <w:pBdr>
          <w:top w:val="nil"/>
          <w:left w:val="nil"/>
          <w:bottom w:val="nil"/>
          <w:right w:val="nil"/>
          <w:between w:val="nil"/>
        </w:pBdr>
        <w:tabs>
          <w:tab w:val="center" w:pos="4320"/>
          <w:tab w:val="right" w:pos="8640"/>
        </w:tabs>
        <w:ind w:left="1980"/>
        <w:jc w:val="right"/>
        <w:rPr>
          <w:rFonts w:ascii="Arial" w:eastAsia="Arial" w:hAnsi="Arial" w:cs="Arial"/>
          <w:color w:val="000000"/>
        </w:rPr>
      </w:pPr>
      <w:r>
        <w:rPr>
          <w:rFonts w:ascii="Arial" w:eastAsia="Arial" w:hAnsi="Arial" w:cs="Arial"/>
          <w:color w:val="000000"/>
        </w:rPr>
        <w:t>Of Northern Nevada, Inc.</w:t>
      </w:r>
    </w:p>
    <w:p w14:paraId="4ED9BB01" w14:textId="77777777" w:rsidR="008A346F" w:rsidRDefault="00082914">
      <w:pPr>
        <w:pBdr>
          <w:top w:val="nil"/>
          <w:left w:val="nil"/>
          <w:bottom w:val="nil"/>
          <w:right w:val="nil"/>
          <w:between w:val="nil"/>
        </w:pBdr>
        <w:tabs>
          <w:tab w:val="center" w:pos="4320"/>
          <w:tab w:val="right" w:pos="8640"/>
        </w:tabs>
        <w:ind w:left="1980"/>
        <w:jc w:val="right"/>
        <w:rPr>
          <w:rFonts w:ascii="Arial" w:eastAsia="Arial" w:hAnsi="Arial" w:cs="Arial"/>
          <w:color w:val="000000"/>
        </w:rPr>
      </w:pPr>
      <w:hyperlink r:id="rId6">
        <w:r>
          <w:rPr>
            <w:rFonts w:ascii="Arial" w:eastAsia="Arial" w:hAnsi="Arial" w:cs="Arial"/>
            <w:color w:val="0000FF"/>
            <w:u w:val="single"/>
          </w:rPr>
          <w:t>www.gosyfl.com</w:t>
        </w:r>
      </w:hyperlink>
      <w:r>
        <w:rPr>
          <w:rFonts w:ascii="Arial" w:eastAsia="Arial" w:hAnsi="Arial" w:cs="Arial"/>
          <w:color w:val="000000"/>
        </w:rPr>
        <w:t xml:space="preserve"> </w:t>
      </w:r>
    </w:p>
    <w:p w14:paraId="11E7F281" w14:textId="77777777" w:rsidR="008A346F" w:rsidRDefault="00082914">
      <w:pPr>
        <w:pBdr>
          <w:top w:val="nil"/>
          <w:left w:val="nil"/>
          <w:bottom w:val="nil"/>
          <w:right w:val="nil"/>
          <w:between w:val="nil"/>
        </w:pBdr>
        <w:tabs>
          <w:tab w:val="center" w:pos="4320"/>
          <w:tab w:val="right" w:pos="8640"/>
        </w:tabs>
        <w:ind w:left="1980"/>
        <w:jc w:val="right"/>
        <w:rPr>
          <w:rFonts w:ascii="Arial" w:eastAsia="Arial" w:hAnsi="Arial" w:cs="Arial"/>
          <w:color w:val="000000"/>
          <w:sz w:val="22"/>
          <w:szCs w:val="22"/>
        </w:rPr>
      </w:pPr>
      <w:r>
        <w:rPr>
          <w:rFonts w:ascii="Arial" w:eastAsia="Arial" w:hAnsi="Arial" w:cs="Arial"/>
          <w:sz w:val="22"/>
          <w:szCs w:val="22"/>
        </w:rPr>
        <w:t>1275 Kleppe Lane Suite 1, Sparks, Nevada 89431</w:t>
      </w:r>
    </w:p>
    <w:p w14:paraId="0A4EE9E0" w14:textId="77777777" w:rsidR="008A346F" w:rsidRDefault="00082914">
      <w:pPr>
        <w:pBdr>
          <w:top w:val="nil"/>
          <w:left w:val="nil"/>
          <w:bottom w:val="nil"/>
          <w:right w:val="nil"/>
          <w:between w:val="nil"/>
        </w:pBdr>
        <w:tabs>
          <w:tab w:val="center" w:pos="4320"/>
          <w:tab w:val="right" w:pos="8640"/>
        </w:tabs>
        <w:ind w:left="1980"/>
        <w:jc w:val="right"/>
        <w:rPr>
          <w:rFonts w:ascii="Arial" w:eastAsia="Arial" w:hAnsi="Arial" w:cs="Arial"/>
          <w:color w:val="000080"/>
        </w:rPr>
      </w:pPr>
      <w:r>
        <w:rPr>
          <w:rFonts w:ascii="Arial" w:eastAsia="Arial" w:hAnsi="Arial" w:cs="Arial"/>
          <w:color w:val="000080"/>
        </w:rPr>
        <w:t>Tax ID: 88-0451518</w:t>
      </w:r>
    </w:p>
    <w:p w14:paraId="106EF3E5" w14:textId="77777777" w:rsidR="008A346F" w:rsidRDefault="008A346F">
      <w:pPr>
        <w:jc w:val="center"/>
        <w:rPr>
          <w:sz w:val="16"/>
          <w:szCs w:val="16"/>
        </w:rPr>
      </w:pPr>
    </w:p>
    <w:p w14:paraId="0B8F508A" w14:textId="77777777" w:rsidR="008A346F" w:rsidRDefault="00082914">
      <w:pPr>
        <w:jc w:val="center"/>
        <w:rPr>
          <w:rFonts w:ascii="Arial" w:eastAsia="Arial" w:hAnsi="Arial" w:cs="Arial"/>
          <w:sz w:val="36"/>
          <w:szCs w:val="36"/>
        </w:rPr>
      </w:pPr>
      <w:r>
        <w:rPr>
          <w:rFonts w:ascii="Arial" w:eastAsia="Arial" w:hAnsi="Arial" w:cs="Arial"/>
          <w:sz w:val="36"/>
          <w:szCs w:val="36"/>
        </w:rPr>
        <w:t>Scholastic Eligibility Form</w:t>
      </w:r>
    </w:p>
    <w:p w14:paraId="14118864" w14:textId="77777777" w:rsidR="008A346F" w:rsidRDefault="00082914">
      <w:pPr>
        <w:jc w:val="center"/>
        <w:rPr>
          <w:rFonts w:ascii="Arial" w:eastAsia="Arial" w:hAnsi="Arial" w:cs="Arial"/>
          <w:sz w:val="36"/>
          <w:szCs w:val="36"/>
        </w:rPr>
      </w:pPr>
      <w:r>
        <w:rPr>
          <w:rFonts w:ascii="Arial" w:eastAsia="Arial" w:hAnsi="Arial" w:cs="Arial"/>
          <w:sz w:val="36"/>
          <w:szCs w:val="36"/>
        </w:rPr>
        <w:t>For K – 2</w:t>
      </w:r>
      <w:r>
        <w:rPr>
          <w:rFonts w:ascii="Arial" w:eastAsia="Arial" w:hAnsi="Arial" w:cs="Arial"/>
          <w:sz w:val="36"/>
          <w:szCs w:val="36"/>
          <w:vertAlign w:val="superscript"/>
        </w:rPr>
        <w:t>nd</w:t>
      </w:r>
      <w:r>
        <w:rPr>
          <w:rFonts w:ascii="Arial" w:eastAsia="Arial" w:hAnsi="Arial" w:cs="Arial"/>
          <w:sz w:val="36"/>
          <w:szCs w:val="36"/>
        </w:rPr>
        <w:t xml:space="preserve"> Grade</w:t>
      </w:r>
    </w:p>
    <w:p w14:paraId="7FAA1806" w14:textId="77777777" w:rsidR="008A346F" w:rsidRDefault="008A346F">
      <w:pPr>
        <w:jc w:val="both"/>
        <w:rPr>
          <w:rFonts w:ascii="Arial" w:eastAsia="Arial" w:hAnsi="Arial" w:cs="Arial"/>
          <w:i/>
          <w:sz w:val="20"/>
          <w:szCs w:val="20"/>
        </w:rPr>
      </w:pPr>
    </w:p>
    <w:p w14:paraId="3B68AB1F" w14:textId="77777777" w:rsidR="008A346F" w:rsidRDefault="00082914">
      <w:pPr>
        <w:jc w:val="both"/>
        <w:rPr>
          <w:rFonts w:ascii="Arial" w:eastAsia="Arial" w:hAnsi="Arial" w:cs="Arial"/>
          <w:i/>
          <w:sz w:val="16"/>
          <w:szCs w:val="16"/>
        </w:rPr>
      </w:pPr>
      <w:r>
        <w:rPr>
          <w:rFonts w:ascii="Arial" w:eastAsia="Arial" w:hAnsi="Arial" w:cs="Arial"/>
          <w:i/>
          <w:sz w:val="20"/>
          <w:szCs w:val="20"/>
        </w:rPr>
        <w:t>Parents complete this section:</w:t>
      </w:r>
    </w:p>
    <w:p w14:paraId="3979915D" w14:textId="77777777" w:rsidR="008A346F" w:rsidRDefault="008A346F">
      <w:pPr>
        <w:jc w:val="both"/>
        <w:rPr>
          <w:rFonts w:ascii="Arial" w:eastAsia="Arial" w:hAnsi="Arial" w:cs="Arial"/>
          <w:sz w:val="16"/>
          <w:szCs w:val="16"/>
        </w:rPr>
      </w:pPr>
    </w:p>
    <w:p w14:paraId="07CA731B" w14:textId="77777777" w:rsidR="008A346F" w:rsidRDefault="00082914">
      <w:pPr>
        <w:spacing w:line="276" w:lineRule="auto"/>
        <w:jc w:val="both"/>
        <w:rPr>
          <w:rFonts w:ascii="Arial" w:eastAsia="Arial" w:hAnsi="Arial" w:cs="Arial"/>
          <w:u w:val="single"/>
        </w:rPr>
      </w:pPr>
      <w:r>
        <w:rPr>
          <w:rFonts w:ascii="Arial" w:eastAsia="Arial" w:hAnsi="Arial" w:cs="Arial"/>
        </w:rPr>
        <w:t>Participant’s Name:</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7CAE8FDF" w14:textId="77777777" w:rsidR="008A346F" w:rsidRDefault="00082914">
      <w:pPr>
        <w:spacing w:line="276" w:lineRule="auto"/>
        <w:jc w:val="both"/>
        <w:rPr>
          <w:rFonts w:ascii="Arial" w:eastAsia="Arial" w:hAnsi="Arial" w:cs="Arial"/>
        </w:rPr>
      </w:pPr>
      <w:r>
        <w:rPr>
          <w:rFonts w:ascii="Arial" w:eastAsia="Arial" w:hAnsi="Arial" w:cs="Arial"/>
        </w:rPr>
        <w:t xml:space="preserve">SYFL Team: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 xml:space="preserve">   Division: </w:t>
      </w:r>
      <w:r>
        <w:rPr>
          <w:rFonts w:ascii="Arial" w:eastAsia="Arial" w:hAnsi="Arial" w:cs="Arial"/>
          <w:u w:val="single"/>
        </w:rPr>
        <w:t xml:space="preserv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 xml:space="preserve">            </w:t>
      </w:r>
      <w:r>
        <w:rPr>
          <w:rFonts w:ascii="Arial" w:eastAsia="Arial" w:hAnsi="Arial" w:cs="Arial"/>
        </w:rPr>
        <w:t xml:space="preserve"> </w:t>
      </w:r>
    </w:p>
    <w:p w14:paraId="4FD25FA3" w14:textId="77777777" w:rsidR="008A346F" w:rsidRDefault="00082914">
      <w:pPr>
        <w:jc w:val="both"/>
        <w:rPr>
          <w:rFonts w:ascii="Arial" w:eastAsia="Arial" w:hAnsi="Arial" w:cs="Arial"/>
          <w:u w:val="single"/>
        </w:rPr>
      </w:pPr>
      <w:r>
        <w:rPr>
          <w:rFonts w:ascii="Arial" w:eastAsia="Arial" w:hAnsi="Arial" w:cs="Arial"/>
        </w:rPr>
        <w:t xml:space="preserve">School Attending: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 xml:space="preserve"> </w:t>
      </w:r>
      <w:r>
        <w:rPr>
          <w:rFonts w:ascii="Arial" w:eastAsia="Arial" w:hAnsi="Arial" w:cs="Arial"/>
          <w:u w:val="single"/>
        </w:rPr>
        <w:tab/>
        <w:t xml:space="preserve">  </w:t>
      </w:r>
      <w:r>
        <w:rPr>
          <w:rFonts w:ascii="Arial" w:eastAsia="Arial" w:hAnsi="Arial" w:cs="Arial"/>
        </w:rPr>
        <w:t xml:space="preserve"> Grade: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54ABD358" w14:textId="77777777" w:rsidR="008A346F" w:rsidRDefault="008A346F">
      <w:pPr>
        <w:jc w:val="both"/>
        <w:rPr>
          <w:rFonts w:ascii="Arial" w:eastAsia="Arial" w:hAnsi="Arial" w:cs="Arial"/>
          <w:sz w:val="28"/>
          <w:szCs w:val="28"/>
        </w:rPr>
      </w:pPr>
    </w:p>
    <w:p w14:paraId="5ED7BCB8" w14:textId="77777777" w:rsidR="008A346F" w:rsidRDefault="00082914">
      <w:pPr>
        <w:rPr>
          <w:rFonts w:ascii="Arial" w:eastAsia="Arial" w:hAnsi="Arial" w:cs="Arial"/>
          <w:sz w:val="28"/>
          <w:szCs w:val="28"/>
        </w:rPr>
      </w:pPr>
      <w:r>
        <w:rPr>
          <w:rFonts w:ascii="Arial" w:eastAsia="Arial" w:hAnsi="Arial" w:cs="Arial"/>
          <w:sz w:val="28"/>
          <w:szCs w:val="28"/>
        </w:rPr>
        <w:t xml:space="preserve">Parents – Please use Infinite Campus if information is current.  If information is not current, please request the grade information from your child’s teacher. </w:t>
      </w:r>
    </w:p>
    <w:p w14:paraId="156FD250" w14:textId="77777777" w:rsidR="008A346F" w:rsidRDefault="008A346F">
      <w:pPr>
        <w:rPr>
          <w:rFonts w:ascii="Arial" w:eastAsia="Arial" w:hAnsi="Arial" w:cs="Arial"/>
          <w:sz w:val="28"/>
          <w:szCs w:val="28"/>
        </w:rPr>
      </w:pPr>
    </w:p>
    <w:p w14:paraId="7DE3F703" w14:textId="77777777" w:rsidR="008A346F" w:rsidRDefault="00082914">
      <w:pPr>
        <w:rPr>
          <w:rFonts w:ascii="Arial" w:eastAsia="Arial" w:hAnsi="Arial" w:cs="Arial"/>
          <w:sz w:val="28"/>
          <w:szCs w:val="28"/>
        </w:rPr>
      </w:pPr>
      <w:r>
        <w:rPr>
          <w:rFonts w:ascii="Arial" w:eastAsia="Arial" w:hAnsi="Arial" w:cs="Arial"/>
          <w:sz w:val="28"/>
          <w:szCs w:val="28"/>
        </w:rPr>
        <w:t>Dear Teacher(s),</w:t>
      </w:r>
    </w:p>
    <w:p w14:paraId="2D8837E2" w14:textId="77777777" w:rsidR="008A346F" w:rsidRDefault="008A346F">
      <w:pPr>
        <w:rPr>
          <w:rFonts w:ascii="Arial" w:eastAsia="Arial" w:hAnsi="Arial" w:cs="Arial"/>
          <w:sz w:val="28"/>
          <w:szCs w:val="28"/>
        </w:rPr>
      </w:pPr>
    </w:p>
    <w:p w14:paraId="5DD4B470" w14:textId="77777777" w:rsidR="008A346F" w:rsidRDefault="00082914">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color w:val="000000"/>
          <w:sz w:val="28"/>
          <w:szCs w:val="28"/>
        </w:rPr>
        <w:t>To ensure that your student’s participation in the Sierra Youth Football Lea</w:t>
      </w:r>
      <w:r>
        <w:rPr>
          <w:rFonts w:ascii="Arial" w:eastAsia="Arial" w:hAnsi="Arial" w:cs="Arial"/>
          <w:color w:val="000000"/>
          <w:sz w:val="28"/>
          <w:szCs w:val="28"/>
        </w:rPr>
        <w:t>gue does not interfere with his/her academic performance, the SYFL requests each football player and cheerleader to have this form completed and returned to their head coach. If the league’s minimum grade requirements are not met, the child is not permitte</w:t>
      </w:r>
      <w:r>
        <w:rPr>
          <w:rFonts w:ascii="Arial" w:eastAsia="Arial" w:hAnsi="Arial" w:cs="Arial"/>
          <w:color w:val="000000"/>
          <w:sz w:val="28"/>
          <w:szCs w:val="28"/>
        </w:rPr>
        <w:t>d to participate in games until such time as his/her grades are returned to an acceptable level.  A computerized summary may be attached to this form if that is easier.</w:t>
      </w:r>
    </w:p>
    <w:p w14:paraId="441B16A3" w14:textId="77777777" w:rsidR="008A346F" w:rsidRDefault="008A346F">
      <w:pPr>
        <w:jc w:val="both"/>
        <w:rPr>
          <w:rFonts w:ascii="Arial" w:eastAsia="Arial" w:hAnsi="Arial" w:cs="Arial"/>
          <w:sz w:val="28"/>
          <w:szCs w:val="28"/>
        </w:rPr>
      </w:pPr>
    </w:p>
    <w:p w14:paraId="5E403EE9" w14:textId="77777777" w:rsidR="008A346F" w:rsidRDefault="00082914">
      <w:pPr>
        <w:jc w:val="both"/>
        <w:rPr>
          <w:rFonts w:ascii="Arial" w:eastAsia="Arial" w:hAnsi="Arial" w:cs="Arial"/>
          <w:sz w:val="28"/>
          <w:szCs w:val="28"/>
        </w:rPr>
      </w:pPr>
      <w:r>
        <w:rPr>
          <w:rFonts w:ascii="Arial" w:eastAsia="Arial" w:hAnsi="Arial" w:cs="Arial"/>
          <w:sz w:val="28"/>
          <w:szCs w:val="28"/>
        </w:rPr>
        <w:t xml:space="preserve">We appreciate your cooperation in completing this form, as the child cannot participate without it.  Should you have any questions, please do not hesitate to contact the SYFL (exeboard@gosyfl.com).  </w:t>
      </w:r>
    </w:p>
    <w:p w14:paraId="61BA465C" w14:textId="77777777" w:rsidR="008A346F" w:rsidRDefault="008A346F">
      <w:pPr>
        <w:jc w:val="both"/>
        <w:rPr>
          <w:rFonts w:ascii="Arial" w:eastAsia="Arial" w:hAnsi="Arial" w:cs="Arial"/>
          <w:sz w:val="28"/>
          <w:szCs w:val="28"/>
        </w:rPr>
      </w:pPr>
    </w:p>
    <w:p w14:paraId="422A2FD5" w14:textId="77777777" w:rsidR="008A346F" w:rsidRDefault="00082914">
      <w:pPr>
        <w:jc w:val="both"/>
        <w:rPr>
          <w:rFonts w:ascii="Arial" w:eastAsia="Arial" w:hAnsi="Arial" w:cs="Arial"/>
          <w:sz w:val="28"/>
          <w:szCs w:val="28"/>
        </w:rPr>
      </w:pPr>
      <w:r>
        <w:rPr>
          <w:rFonts w:ascii="Arial" w:eastAsia="Arial" w:hAnsi="Arial" w:cs="Arial"/>
          <w:sz w:val="28"/>
          <w:szCs w:val="28"/>
        </w:rPr>
        <w:t>Thank you!</w:t>
      </w:r>
    </w:p>
    <w:p w14:paraId="6779D43F" w14:textId="77777777" w:rsidR="008A346F" w:rsidRDefault="008A346F">
      <w:pPr>
        <w:jc w:val="both"/>
        <w:rPr>
          <w:rFonts w:ascii="Arial" w:eastAsia="Arial" w:hAnsi="Arial" w:cs="Arial"/>
          <w:sz w:val="28"/>
          <w:szCs w:val="28"/>
        </w:rPr>
      </w:pPr>
    </w:p>
    <w:p w14:paraId="47D054DF" w14:textId="77777777" w:rsidR="008A346F" w:rsidRDefault="00082914">
      <w:pPr>
        <w:spacing w:line="360" w:lineRule="auto"/>
        <w:jc w:val="both"/>
        <w:rPr>
          <w:rFonts w:ascii="Arial" w:eastAsia="Arial" w:hAnsi="Arial" w:cs="Arial"/>
          <w:sz w:val="28"/>
          <w:szCs w:val="28"/>
        </w:rPr>
      </w:pPr>
      <w:r>
        <w:rPr>
          <w:rFonts w:ascii="Arial" w:eastAsia="Arial" w:hAnsi="Arial" w:cs="Arial"/>
          <w:sz w:val="28"/>
          <w:szCs w:val="28"/>
        </w:rPr>
        <w:t>Teacher:</w:t>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rPr>
        <w:t xml:space="preserve"> Date:</w:t>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p>
    <w:p w14:paraId="1E54BCA4" w14:textId="77777777" w:rsidR="008A346F" w:rsidRDefault="00082914">
      <w:pPr>
        <w:spacing w:line="360" w:lineRule="auto"/>
        <w:jc w:val="both"/>
        <w:rPr>
          <w:rFonts w:ascii="Arial" w:eastAsia="Arial" w:hAnsi="Arial" w:cs="Arial"/>
          <w:sz w:val="28"/>
          <w:szCs w:val="28"/>
        </w:rPr>
      </w:pPr>
      <w:r>
        <w:rPr>
          <w:rFonts w:ascii="Arial" w:eastAsia="Arial" w:hAnsi="Arial" w:cs="Arial"/>
          <w:sz w:val="28"/>
          <w:szCs w:val="28"/>
        </w:rPr>
        <w:t xml:space="preserve">Satisfactory in </w:t>
      </w:r>
      <w:r>
        <w:rPr>
          <w:rFonts w:ascii="Arial" w:eastAsia="Arial" w:hAnsi="Arial" w:cs="Arial"/>
          <w:sz w:val="28"/>
          <w:szCs w:val="28"/>
        </w:rPr>
        <w:t xml:space="preserve">All Subjects:   Yes     or     No </w:t>
      </w:r>
    </w:p>
    <w:p w14:paraId="33D599F3" w14:textId="77777777" w:rsidR="008A346F" w:rsidRDefault="00082914">
      <w:pPr>
        <w:spacing w:line="360" w:lineRule="auto"/>
        <w:jc w:val="both"/>
        <w:rPr>
          <w:rFonts w:ascii="Arial" w:eastAsia="Arial" w:hAnsi="Arial" w:cs="Arial"/>
          <w:sz w:val="28"/>
          <w:szCs w:val="28"/>
        </w:rPr>
      </w:pPr>
      <w:r>
        <w:rPr>
          <w:rFonts w:ascii="Arial" w:eastAsia="Arial" w:hAnsi="Arial" w:cs="Arial"/>
          <w:sz w:val="28"/>
          <w:szCs w:val="28"/>
        </w:rPr>
        <w:t>Unsatisfactory in Any Subject:  Yes     or     No     If Yes, please explain below.</w:t>
      </w:r>
    </w:p>
    <w:p w14:paraId="247FC5DD" w14:textId="77777777" w:rsidR="008A346F" w:rsidRDefault="00082914">
      <w:pPr>
        <w:spacing w:line="360" w:lineRule="auto"/>
        <w:jc w:val="both"/>
        <w:rPr>
          <w:rFonts w:ascii="Arial" w:eastAsia="Arial" w:hAnsi="Arial" w:cs="Arial"/>
          <w:sz w:val="28"/>
          <w:szCs w:val="28"/>
          <w:u w:val="single"/>
        </w:rPr>
      </w:pPr>
      <w:r>
        <w:rPr>
          <w:rFonts w:ascii="Arial" w:eastAsia="Arial" w:hAnsi="Arial" w:cs="Arial"/>
          <w:sz w:val="28"/>
          <w:szCs w:val="28"/>
        </w:rPr>
        <w:t>Signature:</w:t>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rPr>
        <w:t>School Phone:</w:t>
      </w:r>
      <w:r>
        <w:rPr>
          <w:rFonts w:ascii="Arial" w:eastAsia="Arial" w:hAnsi="Arial" w:cs="Arial"/>
          <w:sz w:val="28"/>
          <w:szCs w:val="28"/>
          <w:u w:val="single"/>
        </w:rPr>
        <w:t xml:space="preserve"> </w:t>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p>
    <w:p w14:paraId="54D666CE" w14:textId="77777777" w:rsidR="008A346F" w:rsidRDefault="00082914">
      <w:pPr>
        <w:jc w:val="both"/>
        <w:rPr>
          <w:rFonts w:ascii="Arial" w:eastAsia="Arial" w:hAnsi="Arial" w:cs="Arial"/>
        </w:rPr>
      </w:pPr>
      <w:r>
        <w:rPr>
          <w:rFonts w:ascii="Arial" w:eastAsia="Arial" w:hAnsi="Arial" w:cs="Arial"/>
          <w:sz w:val="28"/>
          <w:szCs w:val="28"/>
        </w:rPr>
        <w:t xml:space="preserve">NOTES:  </w:t>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r>
        <w:rPr>
          <w:rFonts w:ascii="Arial" w:eastAsia="Arial" w:hAnsi="Arial" w:cs="Arial"/>
          <w:sz w:val="28"/>
          <w:szCs w:val="28"/>
          <w:u w:val="single"/>
        </w:rPr>
        <w:tab/>
      </w:r>
    </w:p>
    <w:sectPr w:rsidR="008A346F">
      <w:pgSz w:w="12240" w:h="15840"/>
      <w:pgMar w:top="720" w:right="1008" w:bottom="850" w:left="1008" w:header="720" w:footer="86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46F"/>
    <w:rsid w:val="00082914"/>
    <w:rsid w:val="008A3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D2FA"/>
  <w15:docId w15:val="{42BC1BB5-56C8-42D4-A58F-2516309D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paragraph" w:styleId="Header">
    <w:name w:val="header"/>
    <w:basedOn w:val="Normal"/>
    <w:semiHidden/>
    <w:pPr>
      <w:tabs>
        <w:tab w:val="center" w:pos="4320"/>
        <w:tab w:val="right" w:pos="8640"/>
      </w:tabs>
    </w:pPr>
  </w:style>
  <w:style w:type="character" w:customStyle="1" w:styleId="HeaderChar">
    <w:name w:val="Header Char"/>
    <w:rPr>
      <w:rFonts w:ascii="Times New Roman" w:eastAsia="Times New Roman" w:hAnsi="Times New Roman" w:cs="Times New Roman"/>
      <w:sz w:val="24"/>
      <w:szCs w:val="24"/>
    </w:rPr>
  </w:style>
  <w:style w:type="character" w:styleId="Hyperlink">
    <w:name w:val="Hyperlink"/>
    <w:semiHidden/>
    <w:rPr>
      <w:color w:val="0000FF"/>
      <w:u w:val="single"/>
    </w:rPr>
  </w:style>
  <w:style w:type="paragraph" w:styleId="BodyText">
    <w:name w:val="Body Text"/>
    <w:basedOn w:val="Normal"/>
    <w:semiHidden/>
    <w:pPr>
      <w:jc w:val="both"/>
    </w:pPr>
    <w:rPr>
      <w:rFonts w:ascii="Tahoma" w:hAnsi="Tahoma" w:cs="Tahoma"/>
      <w:sz w:val="28"/>
    </w:rPr>
  </w:style>
  <w:style w:type="character" w:customStyle="1" w:styleId="BodyTextChar">
    <w:name w:val="Body Text Char"/>
    <w:semiHidden/>
    <w:rPr>
      <w:rFonts w:ascii="Tahoma" w:eastAsia="Times New Roman" w:hAnsi="Tahoma" w:cs="Tahoma"/>
      <w:sz w:val="28"/>
      <w:szCs w:val="24"/>
    </w:rPr>
  </w:style>
  <w:style w:type="paragraph" w:styleId="Footer">
    <w:name w:val="footer"/>
    <w:basedOn w:val="Normal"/>
    <w:semiHidden/>
    <w:unhideWhenUsed/>
    <w:pPr>
      <w:tabs>
        <w:tab w:val="center" w:pos="4680"/>
        <w:tab w:val="right" w:pos="9360"/>
      </w:tabs>
    </w:pPr>
  </w:style>
  <w:style w:type="character" w:customStyle="1" w:styleId="FooterChar">
    <w:name w:val="Footer Char"/>
    <w:semiHidden/>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syf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SGcLneZi8X0cR+ZYmE2OEaHfQ==">AMUW2mVt9bnfUpqTTkL28TZRDJ1udV7D6NR9Xz8r2Ct/ARzcz/GkjTp41E37JqPWuZgFkmB5KVgn8A70dzh0xpwzvP4Nh1YYU8PLqXhvLRJewrTkGRJBTS3ueY+9UGjnKrNLQbChTU1G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 E. Weber</dc:creator>
  <cp:lastModifiedBy>Silver, Katina</cp:lastModifiedBy>
  <cp:revision>2</cp:revision>
  <dcterms:created xsi:type="dcterms:W3CDTF">2021-05-21T01:26:00Z</dcterms:created>
  <dcterms:modified xsi:type="dcterms:W3CDTF">2021-05-21T01:26:00Z</dcterms:modified>
</cp:coreProperties>
</file>